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val="en-US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Р І Ш Е Н Н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3A097C96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6B75A711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65EC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Ковальського Володимира Володимировича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6FA843E9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D65E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Ковальському Володимиру Володимировичу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D65EC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D65EC0">
        <w:rPr>
          <w:rFonts w:ascii="Times New Roman" w:eastAsia="Times New Roman" w:hAnsi="Times New Roman" w:cs="Times New Roman"/>
          <w:sz w:val="28"/>
          <w:szCs w:val="28"/>
          <w:lang w:eastAsia="uk-UA"/>
        </w:rPr>
        <w:t>150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06288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65EC0">
        <w:rPr>
          <w:rFonts w:ascii="Times New Roman" w:eastAsia="Times New Roman" w:hAnsi="Times New Roman" w:cs="Times New Roman"/>
          <w:sz w:val="28"/>
          <w:szCs w:val="28"/>
          <w:lang w:eastAsia="uk-UA"/>
        </w:rPr>
        <w:t>847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D65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Павла </w:t>
      </w:r>
      <w:r w:rsidR="000853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65EC0">
        <w:rPr>
          <w:rFonts w:ascii="Times New Roman" w:eastAsia="Times New Roman" w:hAnsi="Times New Roman" w:cs="Times New Roman"/>
          <w:sz w:val="28"/>
          <w:szCs w:val="28"/>
          <w:lang w:eastAsia="uk-UA"/>
        </w:rPr>
        <w:t>Тичини, 19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08344F87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5E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Ковальському Володимиру Володимировичу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</w:t>
      </w:r>
      <w:r w:rsidR="00085320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</w:t>
      </w:r>
      <w:r w:rsidR="0008532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1801467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85320"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6EBDD89" w14:textId="006C66E2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B79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</w:t>
      </w:r>
      <w:r w:rsidR="003D76DD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bookmarkStart w:id="0" w:name="_GoBack"/>
      <w:bookmarkEnd w:id="0"/>
      <w:r w:rsidR="003B792F">
        <w:rPr>
          <w:rFonts w:ascii="Times New Roman" w:eastAsia="Times New Roman" w:hAnsi="Times New Roman" w:cs="Times New Roman"/>
          <w:sz w:val="28"/>
          <w:szCs w:val="28"/>
          <w:lang w:eastAsia="uk-UA"/>
        </w:rPr>
        <w:t>ЬКИЙ)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20A96B1A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7E8B8E" w14:textId="1B4B0F2C" w:rsid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91D53D" w14:textId="5AAE5F39" w:rsid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87F448" w14:textId="70B3618B" w:rsid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B20736" w14:textId="44CB63E1" w:rsid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C39098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BC8885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14:paraId="16CE5087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</w:p>
    <w:p w14:paraId="03F4086A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b/>
          <w:sz w:val="28"/>
          <w:szCs w:val="28"/>
        </w:rPr>
        <w:t xml:space="preserve">Андрій КУНИЧАК                      </w:t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</w:t>
      </w:r>
      <w:r w:rsidRPr="00085320">
        <w:rPr>
          <w:rFonts w:ascii="Times New Roman" w:eastAsia="Calibri" w:hAnsi="Times New Roman" w:cs="Times New Roman"/>
          <w:sz w:val="28"/>
          <w:szCs w:val="28"/>
        </w:rPr>
        <w:t>"___"_____2023р.</w:t>
      </w:r>
    </w:p>
    <w:p w14:paraId="43F374EB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92DDD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міської ради </w:t>
      </w:r>
    </w:p>
    <w:p w14:paraId="3FC176F7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>з питань екології, використання земель,</w:t>
      </w:r>
    </w:p>
    <w:p w14:paraId="7BFDA8FC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 xml:space="preserve">природних ресурсів та регулювання </w:t>
      </w:r>
    </w:p>
    <w:p w14:paraId="4D48C1C9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>земельних відносин</w:t>
      </w:r>
    </w:p>
    <w:p w14:paraId="7B3F07C5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b/>
          <w:sz w:val="28"/>
          <w:szCs w:val="28"/>
        </w:rPr>
        <w:t>Євгеній ЗАГРАНОВСЬКИЙ</w:t>
      </w:r>
      <w:r w:rsidRPr="00085320">
        <w:rPr>
          <w:rFonts w:ascii="Times New Roman" w:eastAsia="Calibri" w:hAnsi="Times New Roman" w:cs="Times New Roman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"___"_____2023р.</w:t>
      </w:r>
    </w:p>
    <w:p w14:paraId="3C1A02E8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EE5F50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Керуючий справами виконавчого комітету </w:t>
      </w:r>
    </w:p>
    <w:p w14:paraId="6FCB6284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міської ради </w:t>
      </w:r>
    </w:p>
    <w:p w14:paraId="688F55B7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Микола АНДРУСЯК                                                                 </w:t>
      </w: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"___"_____2023р.</w:t>
      </w:r>
    </w:p>
    <w:p w14:paraId="5DD83FBF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14:paraId="3953873C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 xml:space="preserve">Заступник начальника юридичного відділу </w:t>
      </w:r>
    </w:p>
    <w:p w14:paraId="5477E542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14:paraId="16A2F45D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b/>
          <w:sz w:val="28"/>
          <w:szCs w:val="28"/>
        </w:rPr>
        <w:t>Владислава МАКСИМ'ЮК</w:t>
      </w:r>
      <w:r w:rsidRPr="00085320">
        <w:rPr>
          <w:rFonts w:ascii="Times New Roman" w:eastAsia="Calibri" w:hAnsi="Times New Roman" w:cs="Times New Roman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"___"_____2023р.</w:t>
      </w:r>
    </w:p>
    <w:p w14:paraId="04855008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5BF7E2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>Начальник управління</w:t>
      </w:r>
    </w:p>
    <w:p w14:paraId="28415CB0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>«Секретаріат ради» міської ради</w:t>
      </w:r>
    </w:p>
    <w:p w14:paraId="6E8D9FA1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    </w:t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</w:t>
      </w:r>
      <w:r w:rsidRPr="00085320">
        <w:rPr>
          <w:rFonts w:ascii="Times New Roman" w:eastAsia="Calibri" w:hAnsi="Times New Roman" w:cs="Times New Roman"/>
          <w:sz w:val="28"/>
          <w:szCs w:val="28"/>
        </w:rPr>
        <w:t>"___"_____2023р.</w:t>
      </w:r>
    </w:p>
    <w:p w14:paraId="4A31DF92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5AB615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 xml:space="preserve">Уповноважена особа з питань </w:t>
      </w:r>
    </w:p>
    <w:p w14:paraId="11083FDD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sz w:val="28"/>
          <w:szCs w:val="28"/>
        </w:rPr>
        <w:t>запобігання та виявлення корупції</w:t>
      </w:r>
    </w:p>
    <w:p w14:paraId="0486BB0F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320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              </w:t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</w:t>
      </w:r>
      <w:r w:rsidRPr="00085320">
        <w:rPr>
          <w:rFonts w:ascii="Times New Roman" w:eastAsia="Calibri" w:hAnsi="Times New Roman" w:cs="Times New Roman"/>
          <w:sz w:val="28"/>
          <w:szCs w:val="28"/>
        </w:rPr>
        <w:t>"___"_____2023р.</w:t>
      </w:r>
    </w:p>
    <w:p w14:paraId="3FC2E3A6" w14:textId="77777777" w:rsidR="00085320" w:rsidRPr="00085320" w:rsidRDefault="00085320" w:rsidP="00085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A42FCC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Начальник відділу моніторингу та енергозбереження</w:t>
      </w:r>
    </w:p>
    <w:p w14:paraId="5FCA6C71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управління економіки міської ради</w:t>
      </w:r>
    </w:p>
    <w:p w14:paraId="73AF01E4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Марина ГРАБ                                                                             </w:t>
      </w: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"___"_____2023р.</w:t>
      </w:r>
    </w:p>
    <w:p w14:paraId="1BE875AD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14:paraId="3FF72C6A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Начальник управління містобудування </w:t>
      </w:r>
    </w:p>
    <w:p w14:paraId="086FABB0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shd w:val="clear" w:color="auto" w:fill="FFFFFF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міської ради </w:t>
      </w:r>
    </w:p>
    <w:p w14:paraId="3F1A35DC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Андрій ОЛІЙНИК </w:t>
      </w:r>
      <w:r w:rsidRPr="00085320"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     </w:t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  <w:t xml:space="preserve">             </w:t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  <w:t xml:space="preserve">            </w:t>
      </w: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"___"_____2023р.</w:t>
      </w:r>
    </w:p>
    <w:p w14:paraId="6B91183A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14:paraId="385B6B12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Заступник начальника управління земельних відносин </w:t>
      </w:r>
    </w:p>
    <w:p w14:paraId="26277113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та майнових ресурсів міської ради</w:t>
      </w:r>
    </w:p>
    <w:p w14:paraId="5229B015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Олександр ЯВОРСЬКИЙ</w:t>
      </w: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ab/>
        <w:t xml:space="preserve">                                "___"_____2023р.</w:t>
      </w:r>
    </w:p>
    <w:p w14:paraId="2454E8BA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</w:rPr>
      </w:pPr>
    </w:p>
    <w:p w14:paraId="6870EBE7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Виконавець:</w:t>
      </w:r>
    </w:p>
    <w:p w14:paraId="4F16EFEF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Головний спеціаліст – інспектор відділу державного</w:t>
      </w:r>
    </w:p>
    <w:p w14:paraId="3DFF76B2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контролю за використанням та охороною земель </w:t>
      </w:r>
    </w:p>
    <w:p w14:paraId="0C796076" w14:textId="77777777" w:rsidR="00085320" w:rsidRPr="00085320" w:rsidRDefault="00085320" w:rsidP="0008532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Ігор КАЛИНЯК   </w:t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  <w:t xml:space="preserve">                    </w:t>
      </w:r>
      <w:r w:rsidRPr="0008532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ab/>
        <w:t xml:space="preserve">  </w:t>
      </w:r>
      <w:r w:rsidRPr="00085320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"___"_____2023р.</w:t>
      </w:r>
    </w:p>
    <w:p w14:paraId="65D27145" w14:textId="555044B9" w:rsidR="00AB18DE" w:rsidRDefault="00AB18DE" w:rsidP="00085320">
      <w:pPr>
        <w:suppressAutoHyphens/>
        <w:spacing w:after="0" w:line="240" w:lineRule="auto"/>
        <w:rPr>
          <w:color w:val="FF0000"/>
        </w:rPr>
      </w:pPr>
    </w:p>
    <w:sectPr w:rsid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4"/>
    <w:rsid w:val="00062882"/>
    <w:rsid w:val="0006692B"/>
    <w:rsid w:val="00085320"/>
    <w:rsid w:val="000966BB"/>
    <w:rsid w:val="000B61FE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53659"/>
    <w:rsid w:val="00292CF6"/>
    <w:rsid w:val="002E2F12"/>
    <w:rsid w:val="0032236B"/>
    <w:rsid w:val="00332B02"/>
    <w:rsid w:val="003B792F"/>
    <w:rsid w:val="003D76DD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BD0C65"/>
    <w:rsid w:val="00BF3B00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65EC0"/>
    <w:rsid w:val="00DE4F5B"/>
    <w:rsid w:val="00E064E6"/>
    <w:rsid w:val="00E922EA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9A40-1F4F-4A3E-99C4-F3114F1E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Голинська Іванна Ігорівна</cp:lastModifiedBy>
  <cp:revision>5</cp:revision>
  <cp:lastPrinted>2022-10-11T10:47:00Z</cp:lastPrinted>
  <dcterms:created xsi:type="dcterms:W3CDTF">2022-01-04T13:56:00Z</dcterms:created>
  <dcterms:modified xsi:type="dcterms:W3CDTF">2023-12-05T07:58:00Z</dcterms:modified>
</cp:coreProperties>
</file>